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F4" w:rsidRDefault="00F35D99">
      <w:pPr>
        <w:pStyle w:val="a3"/>
        <w:rPr>
          <w:sz w:val="20"/>
        </w:rPr>
      </w:pPr>
      <w:r w:rsidRPr="00F35D99">
        <w:rPr>
          <w:noProof/>
          <w:sz w:val="30"/>
          <w:lang w:eastAsia="ru-RU"/>
        </w:rPr>
        <w:drawing>
          <wp:inline distT="0" distB="0" distL="0" distR="0" wp14:anchorId="47C40D2B" wp14:editId="4739F5ED">
            <wp:extent cx="5966460" cy="1752600"/>
            <wp:effectExtent l="0" t="0" r="0" b="0"/>
            <wp:docPr id="2" name="Рисунок 2" descr="C:\Users\pu90b\Downloads\проф. клещ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90b\Downloads\проф. клещ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342" cy="175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9F4" w:rsidRDefault="00F35D99" w:rsidP="00F35D99">
      <w:pPr>
        <w:pStyle w:val="a3"/>
        <w:ind w:left="114" w:right="290" w:firstLine="708"/>
        <w:jc w:val="both"/>
      </w:pPr>
      <w:r>
        <w:t>Обращаем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пробуждением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пробудились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клещи</w:t>
      </w:r>
      <w:r>
        <w:t>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апреле,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сентябре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октябре</w:t>
      </w:r>
      <w:r>
        <w:rPr>
          <w:spacing w:val="1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пик</w:t>
      </w:r>
      <w:r>
        <w:rPr>
          <w:spacing w:val="-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насекомых.</w:t>
      </w:r>
    </w:p>
    <w:p w:rsidR="003819F4" w:rsidRDefault="00F35D99" w:rsidP="00F35D99">
      <w:pPr>
        <w:pStyle w:val="1"/>
        <w:rPr>
          <w:u w:val="none"/>
        </w:rPr>
      </w:pPr>
      <w:r>
        <w:rPr>
          <w:u w:val="thick"/>
        </w:rPr>
        <w:t>Как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происходит</w:t>
      </w:r>
      <w:r>
        <w:rPr>
          <w:spacing w:val="-3"/>
          <w:u w:val="thick"/>
        </w:rPr>
        <w:t xml:space="preserve"> </w:t>
      </w:r>
      <w:r>
        <w:rPr>
          <w:u w:val="thick"/>
        </w:rPr>
        <w:t>заражение?</w:t>
      </w:r>
    </w:p>
    <w:p w:rsidR="003819F4" w:rsidRDefault="00F35D99" w:rsidP="00F35D99">
      <w:pPr>
        <w:pStyle w:val="a3"/>
        <w:ind w:left="114" w:right="289" w:firstLine="709"/>
        <w:jc w:val="both"/>
      </w:pPr>
      <w:r>
        <w:t>Клещи, находясь на ветках или траве, при приближении животного или</w:t>
      </w:r>
      <w:r>
        <w:rPr>
          <w:spacing w:val="1"/>
        </w:rPr>
        <w:t xml:space="preserve"> </w:t>
      </w:r>
      <w:r>
        <w:t>человека</w:t>
      </w:r>
      <w:r>
        <w:rPr>
          <w:spacing w:val="-18"/>
        </w:rPr>
        <w:t xml:space="preserve"> </w:t>
      </w:r>
      <w:r>
        <w:t>могут</w:t>
      </w:r>
      <w:r>
        <w:rPr>
          <w:spacing w:val="-17"/>
        </w:rPr>
        <w:t xml:space="preserve"> </w:t>
      </w:r>
      <w:r>
        <w:t>прицепиться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нему,</w:t>
      </w:r>
      <w:r>
        <w:rPr>
          <w:spacing w:val="-17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потом</w:t>
      </w:r>
      <w:r>
        <w:rPr>
          <w:spacing w:val="-17"/>
        </w:rPr>
        <w:t xml:space="preserve"> </w:t>
      </w:r>
      <w:r>
        <w:t>добраться</w:t>
      </w:r>
      <w:r>
        <w:rPr>
          <w:spacing w:val="-18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открытых</w:t>
      </w:r>
      <w:r>
        <w:rPr>
          <w:spacing w:val="-17"/>
        </w:rPr>
        <w:t xml:space="preserve"> </w:t>
      </w:r>
      <w:r>
        <w:t>участков</w:t>
      </w:r>
      <w:r>
        <w:rPr>
          <w:spacing w:val="-18"/>
        </w:rPr>
        <w:t xml:space="preserve"> </w:t>
      </w:r>
      <w:r>
        <w:t>кожи,</w:t>
      </w:r>
      <w:r>
        <w:rPr>
          <w:spacing w:val="-67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шея,</w:t>
      </w:r>
      <w:r>
        <w:rPr>
          <w:spacing w:val="1"/>
        </w:rPr>
        <w:t xml:space="preserve"> </w:t>
      </w:r>
      <w:r>
        <w:t>волосистая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спина,</w:t>
      </w:r>
      <w:r>
        <w:rPr>
          <w:spacing w:val="1"/>
        </w:rPr>
        <w:t xml:space="preserve"> </w:t>
      </w:r>
      <w:r>
        <w:t>подмышечные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паховые</w:t>
      </w:r>
      <w:r>
        <w:rPr>
          <w:spacing w:val="1"/>
        </w:rPr>
        <w:t xml:space="preserve"> </w:t>
      </w:r>
      <w:r>
        <w:t>области и др.</w:t>
      </w:r>
    </w:p>
    <w:p w:rsidR="003819F4" w:rsidRDefault="00F35D99" w:rsidP="00F35D99">
      <w:pPr>
        <w:pStyle w:val="a3"/>
        <w:ind w:left="114" w:right="289" w:firstLine="709"/>
        <w:jc w:val="both"/>
      </w:pPr>
      <w:r>
        <w:t>Слюна</w:t>
      </w:r>
      <w:r>
        <w:rPr>
          <w:spacing w:val="1"/>
        </w:rPr>
        <w:t xml:space="preserve"> </w:t>
      </w:r>
      <w:r>
        <w:t>клеща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обезболивающее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укус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безболезнен,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длительное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заметен.</w:t>
      </w:r>
      <w:r>
        <w:rPr>
          <w:spacing w:val="-4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слюной</w:t>
      </w:r>
      <w:r>
        <w:rPr>
          <w:spacing w:val="-4"/>
        </w:rPr>
        <w:t xml:space="preserve"> </w:t>
      </w:r>
      <w:r>
        <w:t>зараженные</w:t>
      </w:r>
      <w:r>
        <w:rPr>
          <w:spacing w:val="-4"/>
        </w:rPr>
        <w:t xml:space="preserve"> </w:t>
      </w:r>
      <w:r>
        <w:t>клещи</w:t>
      </w:r>
      <w:r>
        <w:rPr>
          <w:spacing w:val="-68"/>
        </w:rPr>
        <w:t xml:space="preserve"> </w:t>
      </w:r>
      <w:r>
        <w:t>передают в кровь человека или животного не только вирус клещевого энцефалита,</w:t>
      </w:r>
      <w:r>
        <w:rPr>
          <w:spacing w:val="-67"/>
        </w:rPr>
        <w:t xml:space="preserve"> </w:t>
      </w:r>
      <w:r>
        <w:t>но в некоторых случаях спирохеты, которые вызывают заболевание, клинически</w:t>
      </w:r>
      <w:r>
        <w:rPr>
          <w:spacing w:val="1"/>
        </w:rPr>
        <w:t xml:space="preserve"> </w:t>
      </w:r>
      <w:r>
        <w:t>сходное</w:t>
      </w:r>
      <w:r>
        <w:rPr>
          <w:spacing w:val="-2"/>
        </w:rPr>
        <w:t xml:space="preserve"> </w:t>
      </w:r>
      <w:r>
        <w:t>с клещевым</w:t>
      </w:r>
      <w:r>
        <w:rPr>
          <w:spacing w:val="-1"/>
        </w:rPr>
        <w:t xml:space="preserve"> </w:t>
      </w:r>
      <w:r>
        <w:t>энцефалитом – клещевой</w:t>
      </w:r>
      <w:r>
        <w:rPr>
          <w:spacing w:val="-1"/>
        </w:rPr>
        <w:t xml:space="preserve"> </w:t>
      </w:r>
      <w:proofErr w:type="spellStart"/>
      <w:r>
        <w:t>боррелиоз</w:t>
      </w:r>
      <w:proofErr w:type="spellEnd"/>
      <w:r>
        <w:t>.</w:t>
      </w:r>
    </w:p>
    <w:p w:rsidR="003819F4" w:rsidRDefault="00F35D99" w:rsidP="00F35D99">
      <w:pPr>
        <w:pStyle w:val="1"/>
        <w:rPr>
          <w:u w:val="none"/>
        </w:rPr>
      </w:pPr>
      <w:r>
        <w:rPr>
          <w:u w:val="thick"/>
        </w:rPr>
        <w:t>Какие</w:t>
      </w:r>
      <w:r>
        <w:rPr>
          <w:spacing w:val="-2"/>
          <w:u w:val="thick"/>
        </w:rPr>
        <w:t xml:space="preserve"> </w:t>
      </w:r>
      <w:r>
        <w:rPr>
          <w:u w:val="thick"/>
        </w:rPr>
        <w:t>основные</w:t>
      </w:r>
      <w:r>
        <w:rPr>
          <w:spacing w:val="-2"/>
          <w:u w:val="thick"/>
        </w:rPr>
        <w:t xml:space="preserve"> </w:t>
      </w:r>
      <w:r>
        <w:rPr>
          <w:u w:val="thick"/>
        </w:rPr>
        <w:t>признаки</w:t>
      </w:r>
      <w:r>
        <w:rPr>
          <w:spacing w:val="-3"/>
          <w:u w:val="thick"/>
        </w:rPr>
        <w:t xml:space="preserve"> </w:t>
      </w:r>
      <w:r>
        <w:rPr>
          <w:u w:val="thick"/>
        </w:rPr>
        <w:t>болезни?</w:t>
      </w:r>
    </w:p>
    <w:p w:rsidR="003819F4" w:rsidRDefault="00F35D99" w:rsidP="00F35D99">
      <w:pPr>
        <w:pStyle w:val="a3"/>
        <w:ind w:left="114" w:right="289" w:firstLine="708"/>
        <w:jc w:val="both"/>
      </w:pPr>
      <w:r>
        <w:t>Болезнь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остро,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ознобом,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болью,</w:t>
      </w:r>
      <w:r>
        <w:rPr>
          <w:spacing w:val="1"/>
        </w:rPr>
        <w:t xml:space="preserve"> </w:t>
      </w:r>
      <w:r>
        <w:t>резким</w:t>
      </w:r>
      <w:r>
        <w:rPr>
          <w:spacing w:val="1"/>
        </w:rPr>
        <w:t xml:space="preserve"> </w:t>
      </w:r>
      <w:r>
        <w:t>подъемом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38-39</w:t>
      </w:r>
      <w:r>
        <w:rPr>
          <w:spacing w:val="1"/>
        </w:rPr>
        <w:t xml:space="preserve"> </w:t>
      </w:r>
      <w:r>
        <w:t>градусов,</w:t>
      </w:r>
      <w:r>
        <w:rPr>
          <w:spacing w:val="1"/>
        </w:rPr>
        <w:t xml:space="preserve"> </w:t>
      </w:r>
      <w:r>
        <w:t>тошнотой,</w:t>
      </w:r>
      <w:r>
        <w:rPr>
          <w:spacing w:val="1"/>
        </w:rPr>
        <w:t xml:space="preserve"> </w:t>
      </w:r>
      <w:r>
        <w:t>рвотой.</w:t>
      </w:r>
      <w:r>
        <w:rPr>
          <w:spacing w:val="1"/>
        </w:rPr>
        <w:t xml:space="preserve"> </w:t>
      </w:r>
      <w:r>
        <w:t>Беспокоят</w:t>
      </w:r>
      <w:r>
        <w:rPr>
          <w:spacing w:val="-9"/>
        </w:rPr>
        <w:t xml:space="preserve"> </w:t>
      </w:r>
      <w:r>
        <w:t>мышечные</w:t>
      </w:r>
      <w:r>
        <w:rPr>
          <w:spacing w:val="-10"/>
        </w:rPr>
        <w:t xml:space="preserve"> </w:t>
      </w:r>
      <w:r>
        <w:t>боли,</w:t>
      </w:r>
      <w:r>
        <w:rPr>
          <w:spacing w:val="-9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часто</w:t>
      </w:r>
      <w:r>
        <w:rPr>
          <w:spacing w:val="-10"/>
        </w:rPr>
        <w:t xml:space="preserve"> </w:t>
      </w:r>
      <w:r>
        <w:t>локализуются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шеи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плеч, грудного и поясничного отдела спины, конечностей. При несвоевременном</w:t>
      </w:r>
      <w:r>
        <w:rPr>
          <w:spacing w:val="1"/>
        </w:rPr>
        <w:t xml:space="preserve"> </w:t>
      </w:r>
      <w:r>
        <w:rPr>
          <w:spacing w:val="-1"/>
        </w:rPr>
        <w:t>лечении</w:t>
      </w:r>
      <w:r>
        <w:rPr>
          <w:spacing w:val="-16"/>
        </w:rPr>
        <w:t xml:space="preserve"> </w:t>
      </w:r>
      <w:r>
        <w:rPr>
          <w:spacing w:val="-1"/>
        </w:rPr>
        <w:t>человека,</w:t>
      </w:r>
      <w:r>
        <w:rPr>
          <w:spacing w:val="-17"/>
        </w:rPr>
        <w:t xml:space="preserve"> </w:t>
      </w:r>
      <w:r>
        <w:t>заболевание</w:t>
      </w:r>
      <w:r>
        <w:rPr>
          <w:spacing w:val="-16"/>
        </w:rPr>
        <w:t xml:space="preserve"> </w:t>
      </w:r>
      <w:r>
        <w:t>крымской</w:t>
      </w:r>
      <w:r>
        <w:rPr>
          <w:spacing w:val="-15"/>
        </w:rPr>
        <w:t xml:space="preserve"> </w:t>
      </w:r>
      <w:r>
        <w:t>геморрагической</w:t>
      </w:r>
      <w:r>
        <w:rPr>
          <w:spacing w:val="-16"/>
        </w:rPr>
        <w:t xml:space="preserve"> </w:t>
      </w:r>
      <w:r>
        <w:t>лихорадкой</w:t>
      </w:r>
      <w:r>
        <w:rPr>
          <w:spacing w:val="-16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смертельным, поэтому при укусах клещами необходимо сразу же обратиться в</w:t>
      </w:r>
      <w:r>
        <w:rPr>
          <w:spacing w:val="1"/>
        </w:rPr>
        <w:t xml:space="preserve"> </w:t>
      </w:r>
      <w:r>
        <w:t>медицинское</w:t>
      </w:r>
      <w:r>
        <w:rPr>
          <w:spacing w:val="-1"/>
        </w:rPr>
        <w:t xml:space="preserve"> </w:t>
      </w:r>
      <w:r>
        <w:t>учреждение.</w:t>
      </w:r>
    </w:p>
    <w:p w:rsidR="003819F4" w:rsidRDefault="00F35D99" w:rsidP="00F35D99">
      <w:pPr>
        <w:pStyle w:val="1"/>
        <w:ind w:left="823"/>
        <w:rPr>
          <w:u w:val="none"/>
        </w:rPr>
      </w:pPr>
      <w:r>
        <w:rPr>
          <w:u w:val="thick"/>
        </w:rPr>
        <w:t>Лучшая</w:t>
      </w:r>
      <w:r>
        <w:rPr>
          <w:spacing w:val="-2"/>
          <w:u w:val="thick"/>
        </w:rPr>
        <w:t xml:space="preserve"> </w:t>
      </w:r>
      <w:r>
        <w:rPr>
          <w:u w:val="thick"/>
        </w:rPr>
        <w:t>защита</w:t>
      </w:r>
      <w:r>
        <w:rPr>
          <w:spacing w:val="-3"/>
          <w:u w:val="thick"/>
        </w:rPr>
        <w:t xml:space="preserve"> </w:t>
      </w:r>
      <w:r>
        <w:rPr>
          <w:u w:val="thick"/>
        </w:rPr>
        <w:t>от</w:t>
      </w:r>
      <w:r>
        <w:rPr>
          <w:spacing w:val="-2"/>
          <w:u w:val="thick"/>
        </w:rPr>
        <w:t xml:space="preserve"> </w:t>
      </w:r>
      <w:r>
        <w:rPr>
          <w:u w:val="thick"/>
        </w:rPr>
        <w:t>клещей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это</w:t>
      </w:r>
      <w:r>
        <w:rPr>
          <w:spacing w:val="-1"/>
          <w:u w:val="thick"/>
        </w:rPr>
        <w:t xml:space="preserve"> </w:t>
      </w:r>
      <w:r>
        <w:rPr>
          <w:u w:val="thick"/>
        </w:rPr>
        <w:t>соблюдение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техники</w:t>
      </w:r>
      <w:r>
        <w:rPr>
          <w:spacing w:val="-2"/>
          <w:u w:val="thick"/>
        </w:rPr>
        <w:t xml:space="preserve"> </w:t>
      </w:r>
      <w:r>
        <w:rPr>
          <w:u w:val="thick"/>
        </w:rPr>
        <w:t>безопасности:</w:t>
      </w:r>
    </w:p>
    <w:p w:rsidR="003819F4" w:rsidRDefault="00F35D99" w:rsidP="00F35D99">
      <w:pPr>
        <w:pStyle w:val="a4"/>
        <w:numPr>
          <w:ilvl w:val="0"/>
          <w:numId w:val="1"/>
        </w:numPr>
        <w:tabs>
          <w:tab w:val="left" w:pos="1530"/>
        </w:tabs>
        <w:ind w:right="290" w:firstLine="709"/>
        <w:jc w:val="both"/>
        <w:rPr>
          <w:sz w:val="28"/>
        </w:rPr>
      </w:pPr>
      <w:r>
        <w:rPr>
          <w:sz w:val="28"/>
        </w:rPr>
        <w:t>Не рекомендуется без особой надобности залезать в непроходимые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чащи</w:t>
      </w:r>
      <w:r>
        <w:rPr>
          <w:spacing w:val="-2"/>
          <w:sz w:val="28"/>
        </w:rPr>
        <w:t xml:space="preserve"> </w:t>
      </w:r>
      <w:r>
        <w:rPr>
          <w:sz w:val="28"/>
        </w:rPr>
        <w:t>низкорослого кустарника.</w:t>
      </w:r>
    </w:p>
    <w:p w:rsidR="003819F4" w:rsidRDefault="00F35D99" w:rsidP="00F35D99">
      <w:pPr>
        <w:pStyle w:val="a4"/>
        <w:numPr>
          <w:ilvl w:val="0"/>
          <w:numId w:val="1"/>
        </w:numPr>
        <w:tabs>
          <w:tab w:val="left" w:pos="1529"/>
          <w:tab w:val="left" w:pos="1530"/>
          <w:tab w:val="left" w:pos="3354"/>
          <w:tab w:val="left" w:pos="3856"/>
          <w:tab w:val="left" w:pos="4666"/>
          <w:tab w:val="left" w:pos="5152"/>
          <w:tab w:val="left" w:pos="6469"/>
          <w:tab w:val="left" w:pos="7406"/>
          <w:tab w:val="left" w:pos="8187"/>
          <w:tab w:val="left" w:pos="9716"/>
        </w:tabs>
        <w:ind w:right="290" w:firstLine="709"/>
        <w:rPr>
          <w:sz w:val="28"/>
        </w:rPr>
      </w:pPr>
      <w:r>
        <w:rPr>
          <w:sz w:val="28"/>
        </w:rPr>
        <w:t>Перемещаясь</w:t>
      </w:r>
      <w:r>
        <w:rPr>
          <w:sz w:val="28"/>
        </w:rPr>
        <w:tab/>
        <w:t>по</w:t>
      </w:r>
      <w:r>
        <w:rPr>
          <w:sz w:val="28"/>
        </w:rPr>
        <w:tab/>
        <w:t>лесу,</w:t>
      </w:r>
      <w:r>
        <w:rPr>
          <w:sz w:val="28"/>
        </w:rPr>
        <w:tab/>
        <w:t>не</w:t>
      </w:r>
      <w:r>
        <w:rPr>
          <w:sz w:val="28"/>
        </w:rPr>
        <w:tab/>
        <w:t>срывайте</w:t>
      </w:r>
      <w:r>
        <w:rPr>
          <w:sz w:val="28"/>
        </w:rPr>
        <w:tab/>
        <w:t>веток,</w:t>
      </w:r>
      <w:r>
        <w:rPr>
          <w:sz w:val="28"/>
        </w:rPr>
        <w:tab/>
        <w:t>этим</w:t>
      </w:r>
      <w:r>
        <w:rPr>
          <w:sz w:val="28"/>
        </w:rPr>
        <w:tab/>
        <w:t>действием,</w:t>
      </w:r>
      <w:r>
        <w:rPr>
          <w:sz w:val="28"/>
        </w:rPr>
        <w:tab/>
      </w:r>
      <w:r>
        <w:rPr>
          <w:spacing w:val="-2"/>
          <w:sz w:val="28"/>
        </w:rPr>
        <w:t>вы</w:t>
      </w:r>
      <w:r>
        <w:rPr>
          <w:spacing w:val="-67"/>
          <w:sz w:val="28"/>
        </w:rPr>
        <w:t xml:space="preserve"> </w:t>
      </w:r>
      <w:r>
        <w:rPr>
          <w:sz w:val="28"/>
        </w:rPr>
        <w:t>стряхиваете</w:t>
      </w:r>
      <w:r>
        <w:rPr>
          <w:spacing w:val="-2"/>
          <w:sz w:val="28"/>
        </w:rPr>
        <w:t xml:space="preserve"> </w:t>
      </w:r>
      <w:r>
        <w:rPr>
          <w:sz w:val="28"/>
        </w:rPr>
        <w:t>на себя клещей.</w:t>
      </w:r>
    </w:p>
    <w:p w:rsidR="003819F4" w:rsidRDefault="00F35D99" w:rsidP="00F35D99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ind w:left="1530"/>
        <w:rPr>
          <w:sz w:val="28"/>
        </w:rPr>
      </w:pPr>
      <w:r>
        <w:rPr>
          <w:sz w:val="28"/>
        </w:rPr>
        <w:t>Ноги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прикрыты.</w:t>
      </w:r>
    </w:p>
    <w:p w:rsidR="003819F4" w:rsidRDefault="00F35D99" w:rsidP="00F35D99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ind w:left="1530"/>
        <w:rPr>
          <w:sz w:val="28"/>
        </w:rPr>
      </w:pPr>
      <w:r>
        <w:rPr>
          <w:sz w:val="28"/>
        </w:rPr>
        <w:t>Спортивные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трико,</w:t>
      </w:r>
      <w:r>
        <w:rPr>
          <w:spacing w:val="-1"/>
          <w:sz w:val="28"/>
        </w:rPr>
        <w:t xml:space="preserve"> </w:t>
      </w:r>
      <w:r>
        <w:rPr>
          <w:sz w:val="28"/>
        </w:rPr>
        <w:t>штаны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заправлены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носки.</w:t>
      </w:r>
    </w:p>
    <w:p w:rsidR="003819F4" w:rsidRDefault="00F35D99" w:rsidP="00F35D99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ind w:left="1530"/>
        <w:rPr>
          <w:sz w:val="28"/>
        </w:rPr>
      </w:pPr>
      <w:r>
        <w:rPr>
          <w:sz w:val="28"/>
        </w:rPr>
        <w:t>Обязательно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убора.</w:t>
      </w:r>
    </w:p>
    <w:p w:rsidR="003819F4" w:rsidRDefault="00F35D99" w:rsidP="00F35D99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ind w:left="1530"/>
        <w:rPr>
          <w:sz w:val="28"/>
        </w:rPr>
      </w:pPr>
      <w:r>
        <w:rPr>
          <w:sz w:val="28"/>
        </w:rPr>
        <w:t>Длинные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волосы</w:t>
      </w:r>
      <w:r>
        <w:rPr>
          <w:spacing w:val="-3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спрятать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убор.</w:t>
      </w:r>
    </w:p>
    <w:p w:rsidR="003819F4" w:rsidRDefault="00F35D99" w:rsidP="00F35D99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ind w:right="291" w:firstLine="709"/>
        <w:rPr>
          <w:sz w:val="28"/>
        </w:rPr>
      </w:pPr>
      <w:r>
        <w:rPr>
          <w:sz w:val="28"/>
        </w:rPr>
        <w:t>После</w:t>
      </w:r>
      <w:r>
        <w:rPr>
          <w:spacing w:val="53"/>
          <w:sz w:val="28"/>
        </w:rPr>
        <w:t xml:space="preserve"> </w:t>
      </w:r>
      <w:r>
        <w:rPr>
          <w:sz w:val="28"/>
        </w:rPr>
        <w:t>похода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лесу,</w:t>
      </w:r>
      <w:r>
        <w:rPr>
          <w:spacing w:val="53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53"/>
          <w:sz w:val="28"/>
        </w:rPr>
        <w:t xml:space="preserve"> </w:t>
      </w:r>
      <w:r>
        <w:rPr>
          <w:sz w:val="28"/>
        </w:rPr>
        <w:t>проверить,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стряхнуть</w:t>
      </w:r>
      <w:r>
        <w:rPr>
          <w:spacing w:val="52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верхнюю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одежду, так и нижнее белье.</w:t>
      </w:r>
    </w:p>
    <w:p w:rsidR="003819F4" w:rsidRDefault="00F35D99" w:rsidP="00F35D99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ind w:left="1530"/>
        <w:rPr>
          <w:sz w:val="28"/>
        </w:rPr>
      </w:pPr>
      <w:r>
        <w:rPr>
          <w:sz w:val="28"/>
        </w:rPr>
        <w:t>Осмотреть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тело.</w:t>
      </w:r>
    </w:p>
    <w:p w:rsidR="003819F4" w:rsidRDefault="00F35D99" w:rsidP="00F35D99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ind w:left="1530"/>
        <w:rPr>
          <w:sz w:val="28"/>
        </w:rPr>
      </w:pPr>
      <w:r>
        <w:rPr>
          <w:sz w:val="28"/>
        </w:rPr>
        <w:t>Обязательно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расчесать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волосы</w:t>
      </w:r>
      <w:r>
        <w:rPr>
          <w:spacing w:val="-3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расческой.</w:t>
      </w:r>
    </w:p>
    <w:p w:rsidR="003819F4" w:rsidRDefault="00F35D99" w:rsidP="00F35D99">
      <w:pPr>
        <w:pStyle w:val="1"/>
        <w:rPr>
          <w:u w:val="none"/>
        </w:rPr>
      </w:pPr>
      <w:r>
        <w:rPr>
          <w:u w:val="thick"/>
        </w:rPr>
        <w:t>Кто</w:t>
      </w:r>
      <w:r>
        <w:rPr>
          <w:spacing w:val="-3"/>
          <w:u w:val="thick"/>
        </w:rPr>
        <w:t xml:space="preserve"> </w:t>
      </w:r>
      <w:r>
        <w:rPr>
          <w:u w:val="thick"/>
        </w:rPr>
        <w:t>подвержен</w:t>
      </w:r>
      <w:r>
        <w:rPr>
          <w:spacing w:val="-3"/>
          <w:u w:val="thick"/>
        </w:rPr>
        <w:t xml:space="preserve"> </w:t>
      </w:r>
      <w:r>
        <w:rPr>
          <w:u w:val="thick"/>
        </w:rPr>
        <w:t>заражению?</w:t>
      </w:r>
    </w:p>
    <w:p w:rsidR="003819F4" w:rsidRDefault="00F35D99" w:rsidP="00F35D99">
      <w:pPr>
        <w:pStyle w:val="a3"/>
        <w:ind w:left="114" w:right="290" w:firstLine="708"/>
        <w:jc w:val="both"/>
      </w:pPr>
      <w:r>
        <w:t>К заражению клещевым энцефалитом восприимчивы все люди, независимо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возраста и пола.</w:t>
      </w:r>
    </w:p>
    <w:p w:rsidR="003819F4" w:rsidRDefault="00F35D99" w:rsidP="00F35D99">
      <w:pPr>
        <w:pStyle w:val="a3"/>
        <w:ind w:left="114" w:right="289" w:firstLine="708"/>
        <w:jc w:val="both"/>
      </w:pPr>
      <w:r>
        <w:rPr>
          <w:b/>
        </w:rPr>
        <w:t>Удалять</w:t>
      </w:r>
      <w:r>
        <w:rPr>
          <w:b/>
          <w:spacing w:val="-9"/>
        </w:rPr>
        <w:t xml:space="preserve"> </w:t>
      </w:r>
      <w:r>
        <w:rPr>
          <w:b/>
        </w:rPr>
        <w:t>клещей</w:t>
      </w:r>
      <w:r>
        <w:rPr>
          <w:b/>
          <w:spacing w:val="-9"/>
        </w:rPr>
        <w:t xml:space="preserve"> </w:t>
      </w:r>
      <w:r>
        <w:rPr>
          <w:b/>
        </w:rPr>
        <w:t>самостоятельно</w:t>
      </w:r>
      <w:r>
        <w:rPr>
          <w:b/>
          <w:spacing w:val="-9"/>
        </w:rPr>
        <w:t xml:space="preserve"> </w:t>
      </w:r>
      <w:r>
        <w:rPr>
          <w:b/>
        </w:rPr>
        <w:t>не</w:t>
      </w:r>
      <w:r>
        <w:rPr>
          <w:b/>
          <w:spacing w:val="-9"/>
        </w:rPr>
        <w:t xml:space="preserve"> </w:t>
      </w:r>
      <w:r>
        <w:rPr>
          <w:b/>
        </w:rPr>
        <w:t>желательно!</w:t>
      </w:r>
      <w:r>
        <w:rPr>
          <w:b/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</w:t>
      </w:r>
      <w:r>
        <w:t>учае</w:t>
      </w:r>
      <w:r>
        <w:rPr>
          <w:spacing w:val="-9"/>
        </w:rPr>
        <w:t xml:space="preserve"> </w:t>
      </w:r>
      <w:r>
        <w:t>необходимости</w:t>
      </w:r>
      <w:r>
        <w:rPr>
          <w:spacing w:val="-67"/>
        </w:rPr>
        <w:t xml:space="preserve"> </w:t>
      </w:r>
      <w:r>
        <w:t>снимать</w:t>
      </w:r>
      <w:r>
        <w:rPr>
          <w:spacing w:val="66"/>
        </w:rPr>
        <w:t xml:space="preserve"> </w:t>
      </w:r>
      <w:r>
        <w:t>их</w:t>
      </w:r>
      <w:r>
        <w:rPr>
          <w:spacing w:val="66"/>
        </w:rPr>
        <w:t xml:space="preserve"> </w:t>
      </w:r>
      <w:r>
        <w:t>желательно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медицинских</w:t>
      </w:r>
      <w:r>
        <w:rPr>
          <w:spacing w:val="66"/>
        </w:rPr>
        <w:t xml:space="preserve"> </w:t>
      </w:r>
      <w:r>
        <w:t>перчатках</w:t>
      </w:r>
      <w:r>
        <w:rPr>
          <w:spacing w:val="66"/>
        </w:rPr>
        <w:t xml:space="preserve"> </w:t>
      </w:r>
      <w:r>
        <w:t>или</w:t>
      </w:r>
      <w:r>
        <w:rPr>
          <w:spacing w:val="66"/>
        </w:rPr>
        <w:t xml:space="preserve"> </w:t>
      </w:r>
      <w:r>
        <w:t>прикрыв</w:t>
      </w:r>
      <w:r>
        <w:rPr>
          <w:spacing w:val="66"/>
        </w:rPr>
        <w:t xml:space="preserve"> </w:t>
      </w:r>
      <w:r>
        <w:t>клеща</w:t>
      </w:r>
      <w:r>
        <w:rPr>
          <w:spacing w:val="66"/>
        </w:rPr>
        <w:t xml:space="preserve"> </w:t>
      </w:r>
      <w:r>
        <w:t>тонким</w:t>
      </w:r>
      <w:r>
        <w:rPr>
          <w:spacing w:val="-67"/>
        </w:rPr>
        <w:t xml:space="preserve"> </w:t>
      </w:r>
      <w:r>
        <w:lastRenderedPageBreak/>
        <w:t>полиэтиленом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очень</w:t>
      </w:r>
      <w:r>
        <w:rPr>
          <w:spacing w:val="-16"/>
        </w:rPr>
        <w:t xml:space="preserve"> </w:t>
      </w:r>
      <w:r>
        <w:t>осторожно,</w:t>
      </w:r>
      <w:r>
        <w:rPr>
          <w:spacing w:val="-17"/>
        </w:rPr>
        <w:t xml:space="preserve"> </w:t>
      </w:r>
      <w:r>
        <w:t>чтобы</w:t>
      </w:r>
      <w:r>
        <w:rPr>
          <w:spacing w:val="-16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раздавить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оторвать</w:t>
      </w:r>
      <w:r>
        <w:rPr>
          <w:spacing w:val="-17"/>
        </w:rPr>
        <w:t xml:space="preserve"> </w:t>
      </w:r>
      <w:r>
        <w:t>хоботок,</w:t>
      </w:r>
      <w:r>
        <w:rPr>
          <w:spacing w:val="-16"/>
        </w:rPr>
        <w:t xml:space="preserve"> </w:t>
      </w:r>
      <w:r>
        <w:t>клеща</w:t>
      </w:r>
      <w:r>
        <w:rPr>
          <w:spacing w:val="-68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указательным</w:t>
      </w:r>
      <w:r>
        <w:rPr>
          <w:spacing w:val="1"/>
        </w:rPr>
        <w:t xml:space="preserve"> </w:t>
      </w:r>
      <w:r>
        <w:t>пальцами,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повернуть</w:t>
      </w:r>
      <w:r>
        <w:rPr>
          <w:spacing w:val="1"/>
        </w:rPr>
        <w:t xml:space="preserve"> </w:t>
      </w:r>
      <w:r>
        <w:t>направо,</w:t>
      </w:r>
      <w:r>
        <w:rPr>
          <w:spacing w:val="1"/>
        </w:rPr>
        <w:t xml:space="preserve"> </w:t>
      </w:r>
      <w:r>
        <w:t>налево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вытащить; ранку обработать йодом, а клеща поместить во флакон и обязательно</w:t>
      </w:r>
      <w:r>
        <w:rPr>
          <w:spacing w:val="1"/>
        </w:rPr>
        <w:t xml:space="preserve"> </w:t>
      </w:r>
      <w:r>
        <w:t>доставить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филиал</w:t>
      </w:r>
      <w:r>
        <w:rPr>
          <w:spacing w:val="-17"/>
        </w:rPr>
        <w:t xml:space="preserve"> </w:t>
      </w:r>
      <w:r>
        <w:t>ФБУЗ</w:t>
      </w:r>
      <w:r>
        <w:rPr>
          <w:spacing w:val="-17"/>
        </w:rPr>
        <w:t xml:space="preserve"> </w:t>
      </w:r>
      <w:r>
        <w:t>«Центр</w:t>
      </w:r>
      <w:r>
        <w:rPr>
          <w:spacing w:val="-17"/>
        </w:rPr>
        <w:t xml:space="preserve"> </w:t>
      </w:r>
      <w:r>
        <w:t>гигиены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эпидемиологии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Ростовской</w:t>
      </w:r>
      <w:r>
        <w:rPr>
          <w:spacing w:val="-17"/>
        </w:rPr>
        <w:t xml:space="preserve"> </w:t>
      </w:r>
      <w:r>
        <w:t>области»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gramStart"/>
      <w:r>
        <w:t>Белая</w:t>
      </w:r>
      <w:r>
        <w:rPr>
          <w:spacing w:val="1"/>
        </w:rPr>
        <w:t xml:space="preserve"> </w:t>
      </w:r>
      <w:r>
        <w:t>Калитва</w:t>
      </w:r>
      <w:proofErr w:type="gramEnd"/>
      <w:r>
        <w:rPr>
          <w:spacing w:val="1"/>
        </w:rPr>
        <w:t xml:space="preserve"> </w:t>
      </w:r>
      <w:r>
        <w:t>расположенный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Белая</w:t>
      </w:r>
      <w:r>
        <w:rPr>
          <w:spacing w:val="1"/>
        </w:rPr>
        <w:t xml:space="preserve"> </w:t>
      </w:r>
      <w:r>
        <w:t>Калитва,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Коммунистическая</w:t>
      </w:r>
      <w:r>
        <w:rPr>
          <w:spacing w:val="-1"/>
        </w:rPr>
        <w:t xml:space="preserve"> </w:t>
      </w:r>
      <w:r>
        <w:t>д.23А.</w:t>
      </w:r>
    </w:p>
    <w:p w:rsidR="003819F4" w:rsidRDefault="003819F4" w:rsidP="00F35D99">
      <w:pPr>
        <w:pStyle w:val="a3"/>
        <w:rPr>
          <w:sz w:val="30"/>
        </w:rPr>
      </w:pPr>
    </w:p>
    <w:p w:rsidR="003819F4" w:rsidRDefault="003819F4" w:rsidP="00F35D99">
      <w:pPr>
        <w:pStyle w:val="a3"/>
        <w:rPr>
          <w:sz w:val="35"/>
        </w:rPr>
      </w:pPr>
      <w:bookmarkStart w:id="0" w:name="_GoBack"/>
      <w:bookmarkEnd w:id="0"/>
    </w:p>
    <w:sectPr w:rsidR="003819F4" w:rsidSect="00F35D99">
      <w:pgSz w:w="11910" w:h="16840"/>
      <w:pgMar w:top="1060" w:right="560" w:bottom="280" w:left="1020" w:header="720" w:footer="720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6EA1"/>
    <w:multiLevelType w:val="hybridMultilevel"/>
    <w:tmpl w:val="E75AE482"/>
    <w:lvl w:ilvl="0" w:tplc="EAAA196A">
      <w:start w:val="1"/>
      <w:numFmt w:val="decimal"/>
      <w:lvlText w:val="%1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86011C">
      <w:numFmt w:val="bullet"/>
      <w:lvlText w:val="•"/>
      <w:lvlJc w:val="left"/>
      <w:pPr>
        <w:ind w:left="1140" w:hanging="707"/>
      </w:pPr>
      <w:rPr>
        <w:rFonts w:hint="default"/>
        <w:lang w:val="ru-RU" w:eastAsia="en-US" w:bidi="ar-SA"/>
      </w:rPr>
    </w:lvl>
    <w:lvl w:ilvl="2" w:tplc="E3467E0C">
      <w:numFmt w:val="bullet"/>
      <w:lvlText w:val="•"/>
      <w:lvlJc w:val="left"/>
      <w:pPr>
        <w:ind w:left="2161" w:hanging="707"/>
      </w:pPr>
      <w:rPr>
        <w:rFonts w:hint="default"/>
        <w:lang w:val="ru-RU" w:eastAsia="en-US" w:bidi="ar-SA"/>
      </w:rPr>
    </w:lvl>
    <w:lvl w:ilvl="3" w:tplc="219CC4AE">
      <w:numFmt w:val="bullet"/>
      <w:lvlText w:val="•"/>
      <w:lvlJc w:val="left"/>
      <w:pPr>
        <w:ind w:left="3182" w:hanging="707"/>
      </w:pPr>
      <w:rPr>
        <w:rFonts w:hint="default"/>
        <w:lang w:val="ru-RU" w:eastAsia="en-US" w:bidi="ar-SA"/>
      </w:rPr>
    </w:lvl>
    <w:lvl w:ilvl="4" w:tplc="C4A815E2">
      <w:numFmt w:val="bullet"/>
      <w:lvlText w:val="•"/>
      <w:lvlJc w:val="left"/>
      <w:pPr>
        <w:ind w:left="4203" w:hanging="707"/>
      </w:pPr>
      <w:rPr>
        <w:rFonts w:hint="default"/>
        <w:lang w:val="ru-RU" w:eastAsia="en-US" w:bidi="ar-SA"/>
      </w:rPr>
    </w:lvl>
    <w:lvl w:ilvl="5" w:tplc="D96EF088">
      <w:numFmt w:val="bullet"/>
      <w:lvlText w:val="•"/>
      <w:lvlJc w:val="left"/>
      <w:pPr>
        <w:ind w:left="5224" w:hanging="707"/>
      </w:pPr>
      <w:rPr>
        <w:rFonts w:hint="default"/>
        <w:lang w:val="ru-RU" w:eastAsia="en-US" w:bidi="ar-SA"/>
      </w:rPr>
    </w:lvl>
    <w:lvl w:ilvl="6" w:tplc="180E3FE4">
      <w:numFmt w:val="bullet"/>
      <w:lvlText w:val="•"/>
      <w:lvlJc w:val="left"/>
      <w:pPr>
        <w:ind w:left="6245" w:hanging="707"/>
      </w:pPr>
      <w:rPr>
        <w:rFonts w:hint="default"/>
        <w:lang w:val="ru-RU" w:eastAsia="en-US" w:bidi="ar-SA"/>
      </w:rPr>
    </w:lvl>
    <w:lvl w:ilvl="7" w:tplc="5CEC61C4">
      <w:numFmt w:val="bullet"/>
      <w:lvlText w:val="•"/>
      <w:lvlJc w:val="left"/>
      <w:pPr>
        <w:ind w:left="7266" w:hanging="707"/>
      </w:pPr>
      <w:rPr>
        <w:rFonts w:hint="default"/>
        <w:lang w:val="ru-RU" w:eastAsia="en-US" w:bidi="ar-SA"/>
      </w:rPr>
    </w:lvl>
    <w:lvl w:ilvl="8" w:tplc="24D68E16">
      <w:numFmt w:val="bullet"/>
      <w:lvlText w:val="•"/>
      <w:lvlJc w:val="left"/>
      <w:pPr>
        <w:ind w:left="8287" w:hanging="7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19F4"/>
    <w:rsid w:val="003819F4"/>
    <w:rsid w:val="00F3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7417"/>
  <w15:docId w15:val="{814A792D-45DB-409D-96FF-04A55BF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2"/>
      <w:jc w:val="both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30" w:hanging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pu90b</cp:lastModifiedBy>
  <cp:revision>2</cp:revision>
  <dcterms:created xsi:type="dcterms:W3CDTF">2024-04-09T12:21:00Z</dcterms:created>
  <dcterms:modified xsi:type="dcterms:W3CDTF">2024-04-09T12:28:00Z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2024-04-09T00:00:00Z</vt:filetime>
  </property>
</Properties>
</file>